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33" w:rsidRPr="00732B35" w:rsidRDefault="00732B35" w:rsidP="00544C33">
      <w:pPr>
        <w:rPr>
          <w:b/>
          <w:u w:val="single"/>
        </w:rPr>
      </w:pPr>
      <w:r w:rsidRPr="00732B35">
        <w:rPr>
          <w:b/>
          <w:u w:val="single"/>
        </w:rPr>
        <w:t>P</w:t>
      </w:r>
      <w:r w:rsidR="00544C33">
        <w:rPr>
          <w:b/>
          <w:u w:val="single"/>
        </w:rPr>
        <w:t>PG Meeting Minutes – 25</w:t>
      </w:r>
      <w:r w:rsidR="00544C33" w:rsidRPr="00544C33">
        <w:rPr>
          <w:b/>
          <w:u w:val="single"/>
          <w:vertAlign w:val="superscript"/>
        </w:rPr>
        <w:t>th</w:t>
      </w:r>
      <w:r w:rsidR="00544C33">
        <w:rPr>
          <w:b/>
          <w:u w:val="single"/>
        </w:rPr>
        <w:t xml:space="preserve"> </w:t>
      </w:r>
      <w:proofErr w:type="spellStart"/>
      <w:r w:rsidR="00544C33">
        <w:rPr>
          <w:b/>
          <w:u w:val="single"/>
        </w:rPr>
        <w:t>Septemeber</w:t>
      </w:r>
      <w:proofErr w:type="spellEnd"/>
      <w:r w:rsidR="00544C33">
        <w:rPr>
          <w:b/>
          <w:u w:val="single"/>
        </w:rPr>
        <w:t xml:space="preserve"> 2019.</w:t>
      </w:r>
    </w:p>
    <w:p w:rsidR="00732B35" w:rsidRDefault="00732B35" w:rsidP="00732B35">
      <w:pPr>
        <w:spacing w:line="240" w:lineRule="auto"/>
      </w:pPr>
      <w:r>
        <w:t>Members present:</w:t>
      </w:r>
    </w:p>
    <w:p w:rsidR="00732B35" w:rsidRDefault="00732B35" w:rsidP="00732B35">
      <w:pPr>
        <w:spacing w:line="240" w:lineRule="auto"/>
      </w:pPr>
      <w:r>
        <w:t xml:space="preserve">Dr Jha, Sophia, Farzana, Nabeela, Peter Wallis, Mr </w:t>
      </w:r>
      <w:proofErr w:type="spellStart"/>
      <w:r>
        <w:t>Yaqoob</w:t>
      </w:r>
      <w:proofErr w:type="spellEnd"/>
      <w:r>
        <w:t>, Janet Cuff, Anne, Sheila.</w:t>
      </w:r>
    </w:p>
    <w:p w:rsidR="00732B35" w:rsidRDefault="00732B35" w:rsidP="00732B35">
      <w:r>
        <w:t>Booked everyone in for flu jabs – for the 8</w:t>
      </w:r>
      <w:r w:rsidRPr="00732B35">
        <w:rPr>
          <w:vertAlign w:val="superscript"/>
        </w:rPr>
        <w:t>th</w:t>
      </w:r>
      <w:r>
        <w:t xml:space="preserve"> of October. Dr Jha would like to ha</w:t>
      </w:r>
      <w:r w:rsidR="006A4134">
        <w:t>ve a coffee morning from 11-12 on the date of Over 85 Flu arrival.</w:t>
      </w:r>
    </w:p>
    <w:p w:rsidR="00732B35" w:rsidRDefault="00732B35" w:rsidP="00732B35">
      <w:r>
        <w:t xml:space="preserve">The CCG is changing – all  </w:t>
      </w:r>
      <w:r w:rsidR="006A4134">
        <w:t xml:space="preserve">of the three </w:t>
      </w:r>
      <w:r>
        <w:t>CCG’s have become one from the 1</w:t>
      </w:r>
      <w:r w:rsidRPr="00732B35">
        <w:rPr>
          <w:vertAlign w:val="superscript"/>
        </w:rPr>
        <w:t>st</w:t>
      </w:r>
      <w:r>
        <w:t xml:space="preserve"> of April – Therefore the funding will be distributed equally between the districts. All services will be equally funded. For almost 60,000 patients there will be just 3 CCGS for each area after this change. </w:t>
      </w:r>
    </w:p>
    <w:p w:rsidR="00732B35" w:rsidRDefault="00732B35" w:rsidP="00732B35">
      <w:r>
        <w:t xml:space="preserve">The NHS is </w:t>
      </w:r>
      <w:proofErr w:type="gramStart"/>
      <w:r>
        <w:t>wanting</w:t>
      </w:r>
      <w:proofErr w:type="gramEnd"/>
      <w:r>
        <w:t xml:space="preserve"> the Primary Care Networks plan of “Working together” as in the 5 year forward view to be adhered to.  All surgeries in </w:t>
      </w:r>
      <w:r w:rsidR="000F5FE0">
        <w:t xml:space="preserve">the area (2/3 mile radius) </w:t>
      </w:r>
      <w:proofErr w:type="spellStart"/>
      <w:r w:rsidR="000F5FE0">
        <w:t>Barka</w:t>
      </w:r>
      <w:r>
        <w:t>rend</w:t>
      </w:r>
      <w:proofErr w:type="spellEnd"/>
      <w:r>
        <w:t xml:space="preserve"> health centr</w:t>
      </w:r>
      <w:r w:rsidR="006B7BC0">
        <w:t>e</w:t>
      </w:r>
      <w:r>
        <w:t xml:space="preserve">, Valley View, Hillside </w:t>
      </w:r>
      <w:proofErr w:type="gramStart"/>
      <w:r>
        <w:t>bridge</w:t>
      </w:r>
      <w:proofErr w:type="gramEnd"/>
      <w:r>
        <w:t xml:space="preserve"> </w:t>
      </w:r>
      <w:proofErr w:type="spellStart"/>
      <w:r>
        <w:t>etc</w:t>
      </w:r>
      <w:proofErr w:type="spellEnd"/>
      <w:r>
        <w:t xml:space="preserve"> will be receiving the same funding for the services they offer. </w:t>
      </w:r>
    </w:p>
    <w:p w:rsidR="001323B8" w:rsidRDefault="00732B35" w:rsidP="00732B35">
      <w:r>
        <w:t xml:space="preserve">This years “goal” from The Five year Forward View was for pharmacists and social </w:t>
      </w:r>
      <w:r w:rsidR="001323B8">
        <w:t>prescriber to be offered at surgeries. This has been accomplished by all practices. These services are now offered at surgeries for patients to use.</w:t>
      </w:r>
    </w:p>
    <w:p w:rsidR="001323B8" w:rsidRDefault="001323B8" w:rsidP="00732B35">
      <w:r>
        <w:t xml:space="preserve">Social prescriber to be present at every surgery is a must from the NHS service. The social prescriber service can be offered for a wide range of issues – ranging from anxiety to depression etc. Social prescribers can offer weekly appointments to patients – the social prescriber is the one who can decide the length of the treatment needed for each individual patient. Although it has not yet been decided where the service will be run from, for example – the social prescriber may either be based at the surgery the patient is registered at for 1:1 services, or they may use a community health centre. </w:t>
      </w:r>
    </w:p>
    <w:p w:rsidR="0011385F" w:rsidRDefault="0011385F" w:rsidP="00732B35">
      <w:r>
        <w:t xml:space="preserve">Services such as mind, drugs and alcohol, abuse </w:t>
      </w:r>
      <w:proofErr w:type="spellStart"/>
      <w:r>
        <w:t>etc</w:t>
      </w:r>
      <w:proofErr w:type="spellEnd"/>
      <w:r>
        <w:t xml:space="preserve"> need to be offered to patients – especially due to the sorts of issues young people are facing in this time.  It is essential GPs and other health care professionals such a social prescribers and pharmacists work together to provide an overall service for patients who need help. </w:t>
      </w:r>
    </w:p>
    <w:p w:rsidR="0011385F" w:rsidRDefault="0011385F" w:rsidP="00732B35">
      <w:r>
        <w:t>Social events are important for patients to attend and become aware of services which are offered. A coffee morning will be held on the 8</w:t>
      </w:r>
      <w:r w:rsidRPr="0011385F">
        <w:rPr>
          <w:vertAlign w:val="superscript"/>
        </w:rPr>
        <w:t>th</w:t>
      </w:r>
      <w:r>
        <w:t xml:space="preserve"> October – when we receive the over 65’s Flu jabs to create awareness. </w:t>
      </w:r>
      <w:r w:rsidR="00544C33">
        <w:t xml:space="preserve">This is because the coffee morning for the online access was a huge success. </w:t>
      </w:r>
    </w:p>
    <w:p w:rsidR="006B7BC0" w:rsidRDefault="006B7BC0" w:rsidP="00732B35">
      <w:r>
        <w:t xml:space="preserve">Mr </w:t>
      </w:r>
      <w:proofErr w:type="spellStart"/>
      <w:r>
        <w:t>Yaqoob</w:t>
      </w:r>
      <w:proofErr w:type="spellEnd"/>
      <w:r>
        <w:t xml:space="preserve"> expressed his concerns regarding the CCG changes. The concerns of how only 3 CCGs will manage such a vast number of patients – whether this was for cost cutting or to become independent. Also if the CCG will be splitting funding equally within the different areas/ surgeries how will each surgery </w:t>
      </w:r>
      <w:r w:rsidR="00B96780">
        <w:t xml:space="preserve">target their </w:t>
      </w:r>
      <w:proofErr w:type="gramStart"/>
      <w:r w:rsidR="00B96780">
        <w:t>patients</w:t>
      </w:r>
      <w:proofErr w:type="gramEnd"/>
      <w:r w:rsidR="00B96780">
        <w:t xml:space="preserve"> specific problems such as diabetes for Peel Park patients. </w:t>
      </w:r>
    </w:p>
    <w:p w:rsidR="00B96780" w:rsidRDefault="00B96780" w:rsidP="00732B35">
      <w:r>
        <w:t xml:space="preserve">Dr Jha reassured the members – PCN will divide the funding equally and allow each area to target 3 different problems each year. For this year our targeted health issues are Diabetes, respiratory, and heart problems. We will spend the money we receive according to the specific issues each surgery has. </w:t>
      </w:r>
    </w:p>
    <w:p w:rsidR="00B96780" w:rsidRDefault="00AE5A3E" w:rsidP="00732B35">
      <w:r>
        <w:lastRenderedPageBreak/>
        <w:t xml:space="preserve">One of our PPG members would like to attend the meeting which the CCG hold – these are known as “The people’s board” meetings to be aware of the changes so that they may inform the rest of the PPG participants. This will be a public meeting – any structural changes within the NHS/CCG are advertised on websites – especially surgery websites and the NHS England website. </w:t>
      </w:r>
    </w:p>
    <w:p w:rsidR="00AE5A3E" w:rsidRDefault="00AE5A3E" w:rsidP="00732B35">
      <w:r>
        <w:t>Bevan house surgery has been titled the best practice in Bradford. Despite the fact they have all the homeless, addicted and alcoholic patients registered at their practice. They have put a lot of wor</w:t>
      </w:r>
      <w:r w:rsidR="00961A2F">
        <w:t xml:space="preserve">k into it and will be holding an event to show how they have managed to help other practices. </w:t>
      </w:r>
    </w:p>
    <w:p w:rsidR="00961A2F" w:rsidRDefault="00D40BC8" w:rsidP="00732B35">
      <w:pPr>
        <w:rPr>
          <w:b/>
        </w:rPr>
      </w:pPr>
      <w:r>
        <w:rPr>
          <w:b/>
        </w:rPr>
        <w:t>Extended Access/ Extended Hours</w:t>
      </w:r>
    </w:p>
    <w:p w:rsidR="00961A2F" w:rsidRDefault="00961A2F" w:rsidP="00732B35">
      <w:r>
        <w:t>There are currently 3 hubs – a 4</w:t>
      </w:r>
      <w:r w:rsidRPr="00961A2F">
        <w:rPr>
          <w:vertAlign w:val="superscript"/>
        </w:rPr>
        <w:t>th</w:t>
      </w:r>
      <w:r>
        <w:t xml:space="preserve"> hub may be added at hillside bridge for patients who live in the local area as the hubs which are currently in Shipley, the ridge and Picton are quite far. </w:t>
      </w:r>
    </w:p>
    <w:p w:rsidR="00961A2F" w:rsidRDefault="00961A2F" w:rsidP="00732B35">
      <w:r>
        <w:t>Peel Park surgery</w:t>
      </w:r>
      <w:r w:rsidR="00D40BC8">
        <w:t xml:space="preserve"> will continue the Tuesday extended hours sessions </w:t>
      </w:r>
      <w:r>
        <w:t>clinics up until the 20</w:t>
      </w:r>
      <w:r w:rsidRPr="00961A2F">
        <w:rPr>
          <w:vertAlign w:val="superscript"/>
        </w:rPr>
        <w:t>th</w:t>
      </w:r>
      <w:r>
        <w:t xml:space="preserve"> April which may be extended to 2021. </w:t>
      </w:r>
    </w:p>
    <w:p w:rsidR="00961A2F" w:rsidRPr="00961A2F" w:rsidRDefault="00961A2F" w:rsidP="00732B35">
      <w:pPr>
        <w:rPr>
          <w:b/>
        </w:rPr>
      </w:pPr>
      <w:r w:rsidRPr="00961A2F">
        <w:rPr>
          <w:b/>
        </w:rPr>
        <w:t>E-</w:t>
      </w:r>
      <w:proofErr w:type="gramStart"/>
      <w:r w:rsidRPr="00961A2F">
        <w:rPr>
          <w:b/>
        </w:rPr>
        <w:t xml:space="preserve">consult </w:t>
      </w:r>
      <w:r w:rsidR="00415E5A">
        <w:rPr>
          <w:b/>
        </w:rPr>
        <w:t>,</w:t>
      </w:r>
      <w:proofErr w:type="gramEnd"/>
      <w:r w:rsidR="00415E5A">
        <w:rPr>
          <w:b/>
        </w:rPr>
        <w:t xml:space="preserve"> (Presentation by PM)</w:t>
      </w:r>
      <w:bookmarkStart w:id="0" w:name="_GoBack"/>
      <w:bookmarkEnd w:id="0"/>
    </w:p>
    <w:p w:rsidR="00961A2F" w:rsidRDefault="00961A2F" w:rsidP="00732B35">
      <w:r>
        <w:t>E-consult is an online service which will be offered to patients thro</w:t>
      </w:r>
      <w:r w:rsidR="00415E5A">
        <w:t xml:space="preserve">ugh the peel park website. The Patients </w:t>
      </w:r>
      <w:r>
        <w:t xml:space="preserve">will be able to use </w:t>
      </w:r>
      <w:r w:rsidR="00415E5A">
        <w:t>the E- consult by a click of a button and present their symptoms. The CCG has funding available for the practices to utilise E consults via practice websites, the aim is to reduce demand and to improve patient access.</w:t>
      </w:r>
    </w:p>
    <w:p w:rsidR="00415E5A" w:rsidRDefault="00415E5A" w:rsidP="00732B35"/>
    <w:p w:rsidR="00415E5A" w:rsidRDefault="00415E5A" w:rsidP="00732B35">
      <w:r>
        <w:t xml:space="preserve">Patients can use their smart phones </w:t>
      </w:r>
      <w:r w:rsidR="007A0F22">
        <w:t xml:space="preserve">and computers to </w:t>
      </w:r>
      <w:r w:rsidR="00D011A5">
        <w:t>access</w:t>
      </w:r>
      <w:r w:rsidR="007A0F22">
        <w:t xml:space="preserve"> the website</w:t>
      </w:r>
      <w:r w:rsidR="00D011A5">
        <w:t xml:space="preserve"> and use the link, </w:t>
      </w:r>
      <w:proofErr w:type="gramStart"/>
      <w:r w:rsidR="00D011A5">
        <w:t>The</w:t>
      </w:r>
      <w:proofErr w:type="gramEnd"/>
      <w:r w:rsidR="00D011A5">
        <w:t xml:space="preserve"> link allows patients to enter their details such as name address, </w:t>
      </w:r>
      <w:proofErr w:type="spellStart"/>
      <w:r w:rsidR="00D011A5">
        <w:t>d.o.b</w:t>
      </w:r>
      <w:proofErr w:type="spellEnd"/>
      <w:r w:rsidR="00D011A5">
        <w:t xml:space="preserve"> and goes on to the next page, where the patients enter their symptoms and send a request on the </w:t>
      </w:r>
      <w:proofErr w:type="spellStart"/>
      <w:r w:rsidR="00D011A5">
        <w:t>gp</w:t>
      </w:r>
      <w:proofErr w:type="spellEnd"/>
      <w:r w:rsidR="00D011A5">
        <w:t>.</w:t>
      </w:r>
    </w:p>
    <w:p w:rsidR="00D011A5" w:rsidRDefault="00D011A5" w:rsidP="00732B35"/>
    <w:p w:rsidR="00D011A5" w:rsidRPr="00961A2F" w:rsidRDefault="00D011A5" w:rsidP="00732B35">
      <w:r>
        <w:t xml:space="preserve">Peter stated that once the practice is up and running after their training </w:t>
      </w:r>
    </w:p>
    <w:p w:rsidR="00961A2F" w:rsidRDefault="00961A2F" w:rsidP="00732B35"/>
    <w:p w:rsidR="00544C33" w:rsidRDefault="00544C33" w:rsidP="00732B35"/>
    <w:p w:rsidR="001323B8" w:rsidRDefault="001323B8" w:rsidP="00732B35"/>
    <w:p w:rsidR="00732B35" w:rsidRDefault="00732B35"/>
    <w:sectPr w:rsidR="00732B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80" w:rsidRDefault="00B96780" w:rsidP="00B96780">
      <w:pPr>
        <w:spacing w:after="0" w:line="240" w:lineRule="auto"/>
      </w:pPr>
      <w:r>
        <w:separator/>
      </w:r>
    </w:p>
  </w:endnote>
  <w:endnote w:type="continuationSeparator" w:id="0">
    <w:p w:rsidR="00B96780" w:rsidRDefault="00B96780" w:rsidP="00B9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80" w:rsidRDefault="00B96780" w:rsidP="00B96780">
      <w:pPr>
        <w:spacing w:after="0" w:line="240" w:lineRule="auto"/>
      </w:pPr>
      <w:r>
        <w:separator/>
      </w:r>
    </w:p>
  </w:footnote>
  <w:footnote w:type="continuationSeparator" w:id="0">
    <w:p w:rsidR="00B96780" w:rsidRDefault="00B96780" w:rsidP="00B967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35"/>
    <w:rsid w:val="000F5FE0"/>
    <w:rsid w:val="0011385F"/>
    <w:rsid w:val="001323B8"/>
    <w:rsid w:val="00415E5A"/>
    <w:rsid w:val="004506BA"/>
    <w:rsid w:val="00544C33"/>
    <w:rsid w:val="006A4134"/>
    <w:rsid w:val="006B7BC0"/>
    <w:rsid w:val="00732B35"/>
    <w:rsid w:val="00775EB3"/>
    <w:rsid w:val="007A0F22"/>
    <w:rsid w:val="00961A2F"/>
    <w:rsid w:val="00AE5A3E"/>
    <w:rsid w:val="00B96780"/>
    <w:rsid w:val="00D011A5"/>
    <w:rsid w:val="00D4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780"/>
  </w:style>
  <w:style w:type="paragraph" w:styleId="Footer">
    <w:name w:val="footer"/>
    <w:basedOn w:val="Normal"/>
    <w:link w:val="FooterChar"/>
    <w:uiPriority w:val="99"/>
    <w:unhideWhenUsed/>
    <w:rsid w:val="00B96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780"/>
  </w:style>
  <w:style w:type="paragraph" w:styleId="Footer">
    <w:name w:val="footer"/>
    <w:basedOn w:val="Normal"/>
    <w:link w:val="FooterChar"/>
    <w:uiPriority w:val="99"/>
    <w:unhideWhenUsed/>
    <w:rsid w:val="00B96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Nabeela Taj</dc:creator>
  <cp:lastModifiedBy>ButtS</cp:lastModifiedBy>
  <cp:revision>5</cp:revision>
  <dcterms:created xsi:type="dcterms:W3CDTF">2019-09-25T13:25:00Z</dcterms:created>
  <dcterms:modified xsi:type="dcterms:W3CDTF">2019-09-26T13:03:00Z</dcterms:modified>
</cp:coreProperties>
</file>